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платные образовательные услуги - 1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C752F7" w:rsidRPr="00240AEB" w:rsidTr="00810B48">
        <w:tc>
          <w:tcPr>
            <w:tcW w:w="2093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Развитие творческого мышления</w:t>
            </w:r>
          </w:p>
        </w:tc>
        <w:tc>
          <w:tcPr>
            <w:tcW w:w="116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243,00</w:t>
            </w:r>
          </w:p>
        </w:tc>
        <w:tc>
          <w:tcPr>
            <w:tcW w:w="948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974,00</w:t>
            </w:r>
          </w:p>
        </w:tc>
        <w:tc>
          <w:tcPr>
            <w:tcW w:w="1030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8 764,00</w:t>
            </w:r>
          </w:p>
        </w:tc>
        <w:tc>
          <w:tcPr>
            <w:tcW w:w="13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53,00</w:t>
            </w:r>
          </w:p>
        </w:tc>
      </w:tr>
      <w:tr w:rsidR="00C752F7" w:rsidRPr="00240AEB" w:rsidTr="00810B48">
        <w:tc>
          <w:tcPr>
            <w:tcW w:w="2093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16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243,00</w:t>
            </w:r>
          </w:p>
        </w:tc>
        <w:tc>
          <w:tcPr>
            <w:tcW w:w="948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1 943,00</w:t>
            </w:r>
          </w:p>
        </w:tc>
        <w:tc>
          <w:tcPr>
            <w:tcW w:w="1030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17 487,00</w:t>
            </w:r>
          </w:p>
        </w:tc>
        <w:tc>
          <w:tcPr>
            <w:tcW w:w="13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106,00</w:t>
            </w:r>
          </w:p>
        </w:tc>
      </w:tr>
      <w:tr w:rsidR="00C752F7" w:rsidRPr="00240AEB" w:rsidTr="00810B48">
        <w:tc>
          <w:tcPr>
            <w:tcW w:w="2093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Ритмика</w:t>
            </w:r>
          </w:p>
        </w:tc>
        <w:tc>
          <w:tcPr>
            <w:tcW w:w="116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245,00</w:t>
            </w:r>
          </w:p>
        </w:tc>
        <w:tc>
          <w:tcPr>
            <w:tcW w:w="948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981,00</w:t>
            </w:r>
          </w:p>
        </w:tc>
        <w:tc>
          <w:tcPr>
            <w:tcW w:w="1030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8 827,00</w:t>
            </w:r>
          </w:p>
        </w:tc>
        <w:tc>
          <w:tcPr>
            <w:tcW w:w="13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53,00</w:t>
            </w:r>
          </w:p>
        </w:tc>
      </w:tr>
      <w:tr w:rsidR="00C752F7" w:rsidRPr="00240AEB" w:rsidTr="00810B48">
        <w:tc>
          <w:tcPr>
            <w:tcW w:w="2093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Культура чтения</w:t>
            </w:r>
          </w:p>
        </w:tc>
        <w:tc>
          <w:tcPr>
            <w:tcW w:w="116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311,00</w:t>
            </w:r>
          </w:p>
        </w:tc>
        <w:tc>
          <w:tcPr>
            <w:tcW w:w="948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1 245,00</w:t>
            </w:r>
          </w:p>
        </w:tc>
        <w:tc>
          <w:tcPr>
            <w:tcW w:w="1030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11 202,00</w:t>
            </w:r>
          </w:p>
        </w:tc>
        <w:tc>
          <w:tcPr>
            <w:tcW w:w="13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68,00</w:t>
            </w:r>
          </w:p>
        </w:tc>
      </w:tr>
      <w:tr w:rsidR="00C752F7" w:rsidRPr="00240AEB" w:rsidTr="00810B48">
        <w:tc>
          <w:tcPr>
            <w:tcW w:w="2093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Педагогическое сопровождение до 16.00</w:t>
            </w:r>
          </w:p>
        </w:tc>
        <w:tc>
          <w:tcPr>
            <w:tcW w:w="1161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8" w:type="dxa"/>
            <w:vAlign w:val="bottom"/>
          </w:tcPr>
          <w:p w:rsidR="00C752F7" w:rsidRPr="00240AEB" w:rsidRDefault="00C752F7" w:rsidP="00810B48">
            <w:pPr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21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1 379,00</w:t>
            </w:r>
          </w:p>
        </w:tc>
        <w:tc>
          <w:tcPr>
            <w:tcW w:w="1030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12 409,00</w:t>
            </w:r>
          </w:p>
        </w:tc>
        <w:tc>
          <w:tcPr>
            <w:tcW w:w="13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92" w:type="dxa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75,00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6521,00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58688,00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365,00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образовательные услуги по ВЫБОРУ - 1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Здоровячок</w:t>
            </w:r>
            <w:proofErr w:type="spellEnd"/>
            <w:r w:rsidRPr="00240AEB">
              <w:rPr>
                <w:rFonts w:ascii="Arial" w:hAnsi="Arial" w:cs="Arial"/>
                <w:b/>
                <w:sz w:val="20"/>
                <w:szCs w:val="20"/>
              </w:rPr>
              <w:t xml:space="preserve"> (ЛФК)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345,00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2764,00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24874,00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151,00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345,00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2764,00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24874,00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151,00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317,00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2536,00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22825,00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138,00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Акварелька  (</w:t>
            </w:r>
            <w:proofErr w:type="gram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ИЗО</w:t>
            </w:r>
            <w:proofErr w:type="gramEnd"/>
            <w:r w:rsidRPr="00240AEB">
              <w:rPr>
                <w:rFonts w:ascii="Arial" w:hAnsi="Arial" w:cs="Arial"/>
                <w:b/>
                <w:sz w:val="20"/>
                <w:szCs w:val="20"/>
              </w:rPr>
              <w:t xml:space="preserve"> - студия)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312,00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2497,00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22475,00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136,00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Пируэт (студия бального танца)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315,00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2522,00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22699,00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138,00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Cool</w:t>
            </w:r>
            <w:proofErr w:type="spellEnd"/>
            <w:r w:rsidRPr="00240A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43800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1750,00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15750,00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95,00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Китайский язык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438,00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1750,00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15750,00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95,00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Волшебная свирель - Обучение игре на флейте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444,00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1778,00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15998,00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97,00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312,00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1247,00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11220,00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68,00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Будо</w:t>
            </w:r>
            <w:proofErr w:type="spellEnd"/>
            <w:r w:rsidRPr="00240AE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gramStart"/>
            <w:r w:rsidRPr="00240AEB">
              <w:rPr>
                <w:rFonts w:ascii="Arial" w:hAnsi="Arial" w:cs="Arial"/>
                <w:b/>
                <w:sz w:val="20"/>
                <w:szCs w:val="20"/>
              </w:rPr>
              <w:t>карате</w:t>
            </w:r>
            <w:proofErr w:type="gramEnd"/>
            <w:r w:rsidRPr="00240AEB">
              <w:rPr>
                <w:rFonts w:ascii="Arial" w:hAnsi="Arial" w:cs="Arial"/>
                <w:b/>
                <w:sz w:val="20"/>
                <w:szCs w:val="20"/>
              </w:rPr>
              <w:t xml:space="preserve">  (бокс, карате, борьба) 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345,00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4146,00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37312,00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226,00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19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Педагогическое с</w:t>
            </w:r>
            <w:r w:rsidR="009E007A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74417F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240AEB">
              <w:rPr>
                <w:rFonts w:ascii="Arial" w:hAnsi="Arial" w:cs="Arial"/>
                <w:b/>
                <w:sz w:val="20"/>
                <w:szCs w:val="20"/>
              </w:rPr>
              <w:t>ровождение после 16.00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bottom"/>
          </w:tcPr>
          <w:p w:rsidR="00C752F7" w:rsidRPr="00240AEB" w:rsidRDefault="00C752F7" w:rsidP="00810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689,00</w:t>
            </w:r>
          </w:p>
        </w:tc>
        <w:tc>
          <w:tcPr>
            <w:tcW w:w="85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31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6204,00</w:t>
            </w:r>
          </w:p>
        </w:tc>
        <w:tc>
          <w:tcPr>
            <w:tcW w:w="1315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128" w:type="dxa"/>
            <w:vAlign w:val="bottom"/>
          </w:tcPr>
          <w:p w:rsidR="00C752F7" w:rsidRPr="00240AEB" w:rsidRDefault="00C752F7" w:rsidP="00810B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0AEB">
              <w:rPr>
                <w:rFonts w:ascii="Arial" w:hAnsi="Arial" w:cs="Arial"/>
                <w:b/>
                <w:sz w:val="20"/>
                <w:szCs w:val="20"/>
              </w:rPr>
              <w:t>38,00</w:t>
            </w: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28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52145F" w:rsidRPr="00483A87" w:rsidRDefault="0052145F" w:rsidP="0052145F">
      <w:pPr>
        <w:jc w:val="both"/>
      </w:pPr>
      <w:r w:rsidRPr="00483A87">
        <w:rPr>
          <w:bCs/>
        </w:rPr>
        <w:t>Полная стоимость платных дополнительных услуг за весь период обучения (</w:t>
      </w:r>
      <w:r w:rsidRPr="00483A87">
        <w:t>2018/2019 учебный год)</w:t>
      </w:r>
      <w:r>
        <w:t xml:space="preserve">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(_______________________________________________________________________________) </w:t>
      </w:r>
      <w:proofErr w:type="gramEnd"/>
      <w:r>
        <w:t>рублей.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52145F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420C35"/>
    <w:rsid w:val="0052145F"/>
    <w:rsid w:val="00550DEC"/>
    <w:rsid w:val="00656C7E"/>
    <w:rsid w:val="0074417F"/>
    <w:rsid w:val="009E007A"/>
    <w:rsid w:val="00A47569"/>
    <w:rsid w:val="00B96D06"/>
    <w:rsid w:val="00C752F7"/>
    <w:rsid w:val="00DC3DDE"/>
    <w:rsid w:val="00D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buh02</dc:creator>
  <cp:keywords/>
  <dc:description/>
  <cp:lastModifiedBy>user2</cp:lastModifiedBy>
  <cp:revision>7</cp:revision>
  <dcterms:created xsi:type="dcterms:W3CDTF">2018-05-14T10:09:00Z</dcterms:created>
  <dcterms:modified xsi:type="dcterms:W3CDTF">2018-05-28T09:22:00Z</dcterms:modified>
</cp:coreProperties>
</file>